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2D0C4" w14:textId="6FC06D24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1200E2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05EFCBD2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5B6AD7E2" w14:textId="77777777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договор</w:t>
      </w:r>
      <w:r w:rsidR="009C344A">
        <w:rPr>
          <w:rFonts w:ascii="Times New Roman" w:hAnsi="Times New Roman"/>
          <w:b/>
          <w:sz w:val="24"/>
          <w:szCs w:val="24"/>
        </w:rPr>
        <w:t>а на поставку товара: овощи на 2 кв. 2023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2CE8D377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7B055850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719FE55" w14:textId="77777777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Pr="00151091">
        <w:rPr>
          <w:rFonts w:ascii="Times New Roman" w:hAnsi="Times New Roman"/>
          <w:color w:val="000000"/>
          <w:sz w:val="24"/>
          <w:szCs w:val="24"/>
        </w:rPr>
        <w:t>овощи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C344A">
        <w:rPr>
          <w:rFonts w:ascii="Times New Roman" w:hAnsi="Times New Roman"/>
          <w:color w:val="000000"/>
          <w:sz w:val="24"/>
          <w:szCs w:val="24"/>
        </w:rPr>
        <w:t>2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 кв.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9C344A">
        <w:rPr>
          <w:rFonts w:ascii="Times New Roman" w:hAnsi="Times New Roman"/>
          <w:color w:val="000000"/>
          <w:sz w:val="24"/>
          <w:szCs w:val="24"/>
        </w:rPr>
        <w:t>3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5B3ED3BA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144D600A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: 452550, РБ, Мечетлинский р-н, с.Большеустьикиеское, у.Курортная-64</w:t>
      </w:r>
    </w:p>
    <w:p w14:paraId="776A0E76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</w:p>
    <w:p w14:paraId="3AB9B2DD" w14:textId="77777777" w:rsidR="00747FCC" w:rsidRPr="00DD427A" w:rsidRDefault="00D33586" w:rsidP="00DD427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>
        <w:rPr>
          <w:rFonts w:ascii="Times New Roman" w:hAnsi="Times New Roman"/>
          <w:color w:val="000000"/>
          <w:sz w:val="24"/>
          <w:szCs w:val="24"/>
        </w:rPr>
        <w:t xml:space="preserve">овощи </w:t>
      </w:r>
      <w:r w:rsidR="00B23904">
        <w:rPr>
          <w:rFonts w:ascii="Times New Roman" w:hAnsi="Times New Roman"/>
          <w:color w:val="000000"/>
          <w:sz w:val="24"/>
          <w:szCs w:val="24"/>
        </w:rPr>
        <w:t xml:space="preserve">свежие </w:t>
      </w:r>
      <w:r w:rsidR="009C344A">
        <w:rPr>
          <w:rFonts w:ascii="Times New Roman" w:hAnsi="Times New Roman"/>
          <w:color w:val="000000"/>
          <w:sz w:val="24"/>
          <w:szCs w:val="24"/>
        </w:rPr>
        <w:t>на 2 кв. 2023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10F94A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4DC60E93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22A03A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0DC0D31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74F2E89D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25D2CAB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22B8B0A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225E5B34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18DD8D85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068AE091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18D5C576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5C050ED7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917392E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1AF962D8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6C51B6B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15DC21F7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390FC84A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2D838445" w14:textId="77777777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Максимальный срок оплаты поставленного Товара составляет не более </w:t>
      </w:r>
      <w:r w:rsidR="00992CED">
        <w:rPr>
          <w:rFonts w:ascii="Times New Roman" w:hAnsi="Times New Roman" w:cs="Calibri"/>
          <w:b/>
          <w:bCs/>
          <w:color w:val="000000"/>
          <w:sz w:val="24"/>
          <w:szCs w:val="24"/>
        </w:rPr>
        <w:t>7 рабочих</w:t>
      </w:r>
      <w:r w:rsidR="0028118A">
        <w:rPr>
          <w:rFonts w:ascii="Times New Roman" w:hAnsi="Times New Roman" w:cs="Calibri"/>
          <w:b/>
          <w:bCs/>
          <w:color w:val="000000"/>
          <w:sz w:val="24"/>
          <w:szCs w:val="24"/>
        </w:rPr>
        <w:t xml:space="preserve"> </w:t>
      </w:r>
      <w:r w:rsidR="00D2442A" w:rsidRPr="00D2442A">
        <w:rPr>
          <w:rFonts w:ascii="Times New Roman" w:hAnsi="Times New Roman" w:cs="Calibri"/>
          <w:b/>
          <w:bCs/>
          <w:color w:val="000000"/>
          <w:sz w:val="24"/>
          <w:szCs w:val="24"/>
        </w:rPr>
        <w:t>дней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 со дня подписания Заказчиком документа о приемке поставленного Товара.</w:t>
      </w:r>
    </w:p>
    <w:p w14:paraId="2976063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2FD81EFA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112937DD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550C0FF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3608DAD1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0CBF5839" w14:textId="77777777" w:rsidR="00DD427A" w:rsidRPr="008E157E" w:rsidRDefault="008E157E" w:rsidP="00104ED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/>
          <w:color w:val="000000"/>
          <w:sz w:val="24"/>
          <w:szCs w:val="24"/>
        </w:rPr>
      </w:pPr>
      <w:r w:rsidRPr="008E157E">
        <w:rPr>
          <w:rFonts w:ascii="Times New Roman" w:hAnsi="Times New Roman" w:cs="Calibri"/>
          <w:b/>
          <w:color w:val="000000"/>
          <w:sz w:val="24"/>
          <w:szCs w:val="24"/>
        </w:rPr>
        <w:lastRenderedPageBreak/>
        <w:t>Страна происхождения товара: Россия</w:t>
      </w:r>
    </w:p>
    <w:p w14:paraId="23A84372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004D90" w:rsidRPr="00A47A9F" w14:paraId="4B3E9174" w14:textId="77777777" w:rsidTr="008C3F8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3043DC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A8016D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74B7669" w14:textId="77777777"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5C62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86E4F5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070A5E2E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33CBAFA7" w14:textId="77777777"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281E6233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11C6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778AB34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AE4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7C7939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E75FCF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F768C4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EFBBD5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E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08526956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C9FC0B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B1EAD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F8B7F03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594A3C8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25BF5B7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CEE40F4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14:paraId="00DAF376" w14:textId="77777777" w:rsidTr="00650C29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EED8D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EF7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447" w14:textId="77777777"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CDF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220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AAA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22D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14:paraId="2C4F9E74" w14:textId="77777777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93B0" w14:textId="77777777"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C05" w14:textId="77777777"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493FC09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C388BEF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5D1F2C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81C28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10DCA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1EDFF9D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273D0B3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01A3261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0B8B6F" w14:textId="77777777"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CC9" w14:textId="77777777" w:rsidR="008E157E" w:rsidRDefault="004E7CB6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4E7CB6">
              <w:rPr>
                <w:rFonts w:ascii="Times New Roman" w:hAnsi="Times New Roman"/>
              </w:rPr>
              <w:t>Капуста белокочанная свежая, не ниже 1-го класса. Внешний вид:  кочаны свежие, целые, здоровые, чистые, вполне сформировавшиеся, непроросшие,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>кается: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проросших, пораженных точечным некрозом и пергаментностью,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 xml:space="preserve">ми, загнивших, мороженых, запаренных (с признаками внутреннего пожелтения и побурения).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695058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14:paraId="69ECFBFB" w14:textId="77777777"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71F02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888" w14:textId="77777777"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 </w:t>
            </w:r>
          </w:p>
          <w:p w14:paraId="623305E8" w14:textId="77777777"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094" w14:textId="77777777"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BCE" w14:textId="77777777" w:rsidR="00004D90" w:rsidRPr="00A47A9F" w:rsidRDefault="00004D90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FBD" w14:textId="77777777" w:rsidR="00004D90" w:rsidRPr="003B35AA" w:rsidRDefault="00426594" w:rsidP="0057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1726D3" w:rsidRPr="00A47A9F" w14:paraId="06417FD9" w14:textId="77777777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4FC" w14:textId="77777777"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7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30AAF643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29B63F09" w14:textId="77777777"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F5D0" w14:textId="77777777" w:rsidR="008E157E" w:rsidRDefault="000C5FE0" w:rsidP="00DA13AB">
            <w:pPr>
              <w:spacing w:after="0" w:line="240" w:lineRule="auto"/>
              <w:jc w:val="both"/>
            </w:pPr>
            <w:r w:rsidRPr="000C5FE0">
              <w:rPr>
                <w:rFonts w:ascii="Times New Roman" w:hAnsi="Times New Roman"/>
              </w:rPr>
              <w:t xml:space="preserve"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</w:t>
            </w:r>
            <w:r w:rsidRPr="000C5FE0">
              <w:rPr>
                <w:rFonts w:ascii="Times New Roman" w:hAnsi="Times New Roman"/>
              </w:rPr>
              <w:lastRenderedPageBreak/>
              <w:t>без них, но без повреждения плечиков корнеплода. Запах и вкус:</w:t>
            </w:r>
            <w:r w:rsidRPr="000C5FE0">
              <w:t xml:space="preserve"> с</w:t>
            </w:r>
            <w:r w:rsidRPr="000C5FE0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морщинистности, разветвленных, запаренных, подморо</w:t>
            </w:r>
            <w:r w:rsidR="00CA4AA8">
              <w:rPr>
                <w:rFonts w:ascii="Times New Roman" w:hAnsi="Times New Roman"/>
              </w:rPr>
              <w:t>-</w:t>
            </w:r>
            <w:r w:rsidRPr="000C5FE0">
              <w:rPr>
                <w:rFonts w:ascii="Times New Roman" w:hAnsi="Times New Roman"/>
              </w:rPr>
              <w:t xml:space="preserve">женных,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0B6CEE">
              <w:t xml:space="preserve"> </w:t>
            </w:r>
          </w:p>
          <w:p w14:paraId="538F1995" w14:textId="77777777"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2022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4DFC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14:paraId="191D82C2" w14:textId="77777777"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786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>
              <w:t xml:space="preserve"> «</w:t>
            </w:r>
            <w:r w:rsidRPr="006B5A7B">
              <w:rPr>
                <w:rFonts w:ascii="Times New Roman" w:hAnsi="Times New Roman"/>
              </w:rPr>
              <w:t>(UNECE STANDARD FFV-10:2010) Морковь сто</w:t>
            </w:r>
            <w:r w:rsidR="0085409C">
              <w:rPr>
                <w:rFonts w:ascii="Times New Roman" w:hAnsi="Times New Roman"/>
              </w:rPr>
              <w:t>-</w:t>
            </w:r>
            <w:r w:rsidRPr="006B5A7B">
              <w:rPr>
                <w:rFonts w:ascii="Times New Roman" w:hAnsi="Times New Roman"/>
              </w:rPr>
              <w:lastRenderedPageBreak/>
              <w:t>ловая свежая, реализуемая в торговой роз</w:t>
            </w:r>
            <w:r w:rsidR="0085409C">
              <w:rPr>
                <w:rFonts w:ascii="Times New Roman" w:hAnsi="Times New Roman"/>
              </w:rPr>
              <w:t>-</w:t>
            </w:r>
            <w:r w:rsidRPr="006B5A7B">
              <w:rPr>
                <w:rFonts w:ascii="Times New Roman" w:hAnsi="Times New Roman"/>
              </w:rPr>
              <w:t>ничной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841" w14:textId="77777777" w:rsidR="001726D3" w:rsidRPr="00605ADA" w:rsidRDefault="001726D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69" w14:textId="77777777" w:rsidR="001726D3" w:rsidRPr="003B35AA" w:rsidRDefault="00426594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900</w:t>
            </w:r>
          </w:p>
        </w:tc>
      </w:tr>
      <w:tr w:rsidR="001726D3" w:rsidRPr="00A47A9F" w14:paraId="6791EAEF" w14:textId="77777777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92C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72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53B16AD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6E1B1A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69467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0C0DAD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197FF8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3302A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12F9E9C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8A762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14:paraId="12E35724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08F" w14:textId="77777777"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Допускаемые отклонения: в соот</w:t>
            </w:r>
            <w:r w:rsidR="000800B6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14:paraId="348C256F" w14:textId="77777777"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71F02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CA4AA8" w:rsidRPr="00CA4AA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1BC" w14:textId="77777777"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544" w14:textId="77777777"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60DE" w14:textId="77777777" w:rsidR="001726D3" w:rsidRPr="00605ADA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0335" w14:textId="77777777" w:rsidR="001726D3" w:rsidRPr="003B35AA" w:rsidRDefault="00426594" w:rsidP="008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726D3" w:rsidRPr="00A47A9F" w14:paraId="782DD53F" w14:textId="77777777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521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8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39E5DFF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D88D1D4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E6BC30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22CE2E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AE6D64D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1A9" w14:textId="77777777"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t>Свекла столовая свежая, не ниже 1-го класса. Внешний вид: корне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дли-ной оставшихся череш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ков не более 2,0 см или без них.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мякоть сочная, темно-красная разных оттенков в зависимос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ти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корнеплодов увяд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 xml:space="preserve">ших,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lastRenderedPageBreak/>
              <w:t xml:space="preserve">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14:paraId="06F03A7F" w14:textId="77777777"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D568" w14:textId="77777777"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C442" w14:textId="77777777"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AC7" w14:textId="77777777" w:rsidR="001726D3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CC2" w14:textId="77777777" w:rsidR="001726D3" w:rsidRPr="003B35AA" w:rsidRDefault="00DD427A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2F1124" w:rsidRPr="00A47A9F" w14:paraId="59049A87" w14:textId="77777777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9A0" w14:textId="77777777"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CCA" w14:textId="77777777"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14:paraId="08587E08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5E7BAEB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42F" w14:textId="77777777" w:rsidR="008E157E" w:rsidRDefault="002F1124" w:rsidP="00DA13AB">
            <w:pPr>
              <w:spacing w:after="0" w:line="240" w:lineRule="auto"/>
              <w:jc w:val="both"/>
            </w:pPr>
            <w:r w:rsidRPr="00BB474C">
              <w:rPr>
                <w:rFonts w:ascii="Times New Roman" w:hAnsi="Times New Roman"/>
              </w:rPr>
              <w:t>Картофель свежий продовольственный, не ниже 1-го класса.  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вкус:  свойственные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>одержание клубней, пораженных мокрой, сухой, кольцевой, пуговичной гнилями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14:paraId="5B797E9B" w14:textId="77777777"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071F02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2022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0D9" w14:textId="77777777"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E4A" w14:textId="77777777"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795" w14:textId="77777777" w:rsidR="002F1124" w:rsidRPr="00BA5764" w:rsidRDefault="002F1124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BC8" w14:textId="77777777" w:rsidR="002F1124" w:rsidRPr="007B1C7F" w:rsidRDefault="00426594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DD427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500</w:t>
            </w:r>
          </w:p>
        </w:tc>
      </w:tr>
    </w:tbl>
    <w:p w14:paraId="20A902D7" w14:textId="77777777"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14:paraId="0EDEA4C3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E63783A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9080311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36A6D47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4EF2F4A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6F5CBF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7E9F0218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5204F7A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395BF6E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2DDBD13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9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DF08-1BC7-43D4-8C16-E6D200DD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2022-08-22T10:29:00Z</cp:lastPrinted>
  <dcterms:created xsi:type="dcterms:W3CDTF">2023-02-27T09:32:00Z</dcterms:created>
  <dcterms:modified xsi:type="dcterms:W3CDTF">2023-02-27T09:32:00Z</dcterms:modified>
</cp:coreProperties>
</file>